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7D8B" w14:textId="77777777" w:rsidR="007800C2" w:rsidRPr="007800C2" w:rsidRDefault="007800C2" w:rsidP="007800C2">
      <w:pPr>
        <w:keepNext/>
        <w:tabs>
          <w:tab w:val="left" w:pos="708"/>
        </w:tabs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ZAŁĄCZNIK NR 4</w:t>
      </w:r>
    </w:p>
    <w:p w14:paraId="6F610666" w14:textId="77777777" w:rsidR="007800C2" w:rsidRPr="007800C2" w:rsidRDefault="007800C2" w:rsidP="007800C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83F6D23" w14:textId="77777777" w:rsidR="007800C2" w:rsidRPr="007800C2" w:rsidRDefault="007800C2" w:rsidP="007800C2">
      <w:pPr>
        <w:spacing w:after="219" w:line="240" w:lineRule="auto"/>
        <w:ind w:left="128" w:hanging="118"/>
        <w:jc w:val="center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Klauzula informacyjna - dla uczestników postępowań na najem lokali użytkowych</w:t>
      </w:r>
    </w:p>
    <w:p w14:paraId="344AE21C" w14:textId="77777777" w:rsidR="007800C2" w:rsidRPr="007800C2" w:rsidRDefault="007800C2" w:rsidP="007800C2">
      <w:pPr>
        <w:spacing w:after="225" w:line="240" w:lineRule="auto"/>
        <w:ind w:left="-15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Zgodnie z art. 13 ust. 1 i ust. 2 Rozporządzeniem Parlamentu Europejskiego i Rady (UE) 2016/679 z dnia 27 kwietnia 2016 r. w sprawie ochrony osób fizycznych w związku z przetwarzaniem danych osobowych i w sprawie swobodnego przepływu takich danych oraz uchylenia dyrektywy 95/46/WE (zwanym dalej Rozporządzenie RODO), informuję, iż: </w:t>
      </w:r>
    </w:p>
    <w:p w14:paraId="37D11288" w14:textId="77777777" w:rsidR="007800C2" w:rsidRPr="007800C2" w:rsidRDefault="007800C2" w:rsidP="007800C2">
      <w:pPr>
        <w:numPr>
          <w:ilvl w:val="0"/>
          <w:numId w:val="1"/>
        </w:numPr>
        <w:spacing w:after="24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Administratorem Pani/Pana danych osobowych jest Zakład Gospodarki Miejskiej w Lubawce - reprezentowany przez Kierownika, ul. Zielona 12, 58-420 Lubawka </w:t>
      </w:r>
      <w:hyperlink r:id="rId5" w:history="1">
        <w:r w:rsidRPr="007800C2">
          <w:rPr>
            <w:rFonts w:ascii="Calibri Light" w:eastAsia="Times New Roman" w:hAnsi="Calibri Light" w:cs="Calibri Light"/>
            <w:color w:val="0563C1"/>
            <w:kern w:val="0"/>
            <w:sz w:val="24"/>
            <w:szCs w:val="24"/>
            <w:u w:val="single" w:color="0563C1"/>
            <w:lang w:eastAsia="pl-PL"/>
            <w14:ligatures w14:val="none"/>
          </w:rPr>
          <w:t>http://zgm.lubawka.eu/</w:t>
        </w:r>
      </w:hyperlink>
      <w:hyperlink r:id="rId6" w:history="1">
        <w:r w:rsidRPr="007800C2">
          <w:rPr>
            <w:rFonts w:ascii="Calibri Light" w:eastAsia="Times New Roman" w:hAnsi="Calibri Light" w:cs="Calibri Light"/>
            <w:kern w:val="0"/>
            <w:sz w:val="24"/>
            <w:szCs w:val="24"/>
            <w:lang w:eastAsia="pl-PL"/>
            <w14:ligatures w14:val="none"/>
          </w:rPr>
          <w:t xml:space="preserve"> </w:t>
        </w:r>
      </w:hyperlink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tel. 75 74 11 322 </w:t>
      </w:r>
    </w:p>
    <w:p w14:paraId="6AC0B462" w14:textId="77777777" w:rsidR="007800C2" w:rsidRPr="007800C2" w:rsidRDefault="007800C2" w:rsidP="007800C2">
      <w:pPr>
        <w:numPr>
          <w:ilvl w:val="0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W ZGM w Lubawce został powołany inspektor danych osobowych Pan Tomasz Więckowski ma Pani/Pan prawo kontaktu z nim za pomocą adresu e-mail </w:t>
      </w:r>
      <w:r w:rsidRPr="007800C2">
        <w:rPr>
          <w:rFonts w:ascii="Calibri Light" w:eastAsia="Times New Roman" w:hAnsi="Calibri Light" w:cs="Calibri Light"/>
          <w:color w:val="0563C1"/>
          <w:kern w:val="0"/>
          <w:sz w:val="24"/>
          <w:szCs w:val="24"/>
          <w:u w:val="single" w:color="0563C1"/>
          <w:lang w:eastAsia="pl-PL"/>
          <w14:ligatures w14:val="none"/>
        </w:rPr>
        <w:t>iod2@synergiaconsulting.pl</w:t>
      </w: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lub tel. 693 337 954 </w:t>
      </w:r>
    </w:p>
    <w:p w14:paraId="7DD510A7" w14:textId="77777777" w:rsidR="007800C2" w:rsidRPr="007800C2" w:rsidRDefault="007800C2" w:rsidP="007800C2">
      <w:pPr>
        <w:numPr>
          <w:ilvl w:val="0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Pani/Pana dane osobowe będą przetwarzane w celu związanym z postępowaniem przetargowym na najem lokalu użytkowego/ pomieszczenia gospodarczego/ garażu/ miejsca postojowego/ powierzchni na reklamę/ dzierżawy gruntu. </w:t>
      </w:r>
    </w:p>
    <w:p w14:paraId="71ECDCF0" w14:textId="77777777" w:rsidR="007800C2" w:rsidRPr="007800C2" w:rsidRDefault="007800C2" w:rsidP="007800C2">
      <w:pPr>
        <w:numPr>
          <w:ilvl w:val="0"/>
          <w:numId w:val="1"/>
        </w:numPr>
        <w:spacing w:after="104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Podstawą prawną przetwarzania Pani/Pana danych osobowych jest wypełnienie obowiązku prawnego ciążącego na Administratorze (art. 6 ust. 1 lit. c RODO), zgodnie z obowiązującymi przepisami prawa, w szczególności:  </w:t>
      </w:r>
    </w:p>
    <w:p w14:paraId="26E4D036" w14:textId="77777777" w:rsidR="007800C2" w:rsidRPr="007800C2" w:rsidRDefault="007800C2" w:rsidP="007800C2">
      <w:pPr>
        <w:tabs>
          <w:tab w:val="center" w:pos="771"/>
          <w:tab w:val="right" w:pos="9078"/>
        </w:tabs>
        <w:spacing w:after="0" w:line="256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 w:rsidRPr="007800C2">
        <w:rPr>
          <w:rFonts w:ascii="Calibri Light" w:eastAsia="Segoe UI Symbol" w:hAnsi="Calibri Light" w:cs="Calibri Light"/>
          <w:kern w:val="0"/>
          <w:sz w:val="24"/>
          <w:szCs w:val="24"/>
          <w:lang w:eastAsia="pl-PL"/>
          <w14:ligatures w14:val="none"/>
        </w:rPr>
        <w:t>•</w:t>
      </w:r>
      <w:r w:rsidRPr="007800C2">
        <w:rPr>
          <w:rFonts w:ascii="Calibri Light" w:eastAsia="Arial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r w:rsidRPr="007800C2">
        <w:rPr>
          <w:rFonts w:ascii="Calibri Light" w:eastAsia="Arial" w:hAnsi="Calibri Light" w:cs="Calibri Light"/>
          <w:kern w:val="0"/>
          <w:sz w:val="24"/>
          <w:szCs w:val="24"/>
          <w:lang w:eastAsia="pl-PL"/>
          <w14:ligatures w14:val="none"/>
        </w:rPr>
        <w:tab/>
      </w: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art. 18 ust. 2 pkt. 9 ustawy z dnia 8 marca 1990 r. o samorządzie gminnym (tekst jedn.: Dz. </w:t>
      </w:r>
    </w:p>
    <w:p w14:paraId="3314662F" w14:textId="77777777" w:rsidR="007800C2" w:rsidRPr="007800C2" w:rsidRDefault="007800C2" w:rsidP="007800C2">
      <w:pPr>
        <w:spacing w:after="65" w:line="247" w:lineRule="auto"/>
        <w:ind w:left="1080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U. z 2019 r. poz. 506 ze zm.)   </w:t>
      </w:r>
    </w:p>
    <w:p w14:paraId="30A0E640" w14:textId="77777777" w:rsidR="007800C2" w:rsidRPr="007800C2" w:rsidRDefault="007800C2" w:rsidP="007800C2">
      <w:pPr>
        <w:numPr>
          <w:ilvl w:val="2"/>
          <w:numId w:val="2"/>
        </w:numPr>
        <w:spacing w:after="63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art. 21 ust. 1 pkt 2 i ust. 3 ustawy z dnia 21 czerwca 2001 r. o ochronie praw lokatorów, mieszkaniowym zasobie gminy i zmianie Kodeksu cywilnego (tekst jedn.: Dz. U. z 2018 r. </w:t>
      </w:r>
      <w:proofErr w:type="spellStart"/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poz</w:t>
      </w:r>
      <w:proofErr w:type="spellEnd"/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1234 ze zm.)   </w:t>
      </w:r>
    </w:p>
    <w:p w14:paraId="27AE028A" w14:textId="77777777" w:rsidR="007800C2" w:rsidRPr="007800C2" w:rsidRDefault="007800C2" w:rsidP="007800C2">
      <w:pPr>
        <w:numPr>
          <w:ilvl w:val="2"/>
          <w:numId w:val="2"/>
        </w:numPr>
        <w:spacing w:after="63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uchwałą nr III/36/2019 Rady Miejskiej w Lubawce z dnia 28 marca 2019 r. w sprawie zasad wynajmowania lokali wchodzących w skład mieszkaniowego zasobu Gminy Lubawka; </w:t>
      </w:r>
    </w:p>
    <w:p w14:paraId="59A42114" w14:textId="77777777" w:rsidR="007800C2" w:rsidRPr="007800C2" w:rsidRDefault="007800C2" w:rsidP="007800C2">
      <w:pPr>
        <w:numPr>
          <w:ilvl w:val="2"/>
          <w:numId w:val="2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statutową działalnością Zakładu Gospodarki Miejskiej w Lubawce; </w:t>
      </w:r>
    </w:p>
    <w:p w14:paraId="0895D7E8" w14:textId="77777777" w:rsidR="007800C2" w:rsidRPr="007800C2" w:rsidRDefault="007800C2" w:rsidP="007800C2">
      <w:pPr>
        <w:numPr>
          <w:ilvl w:val="2"/>
          <w:numId w:val="2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na podstawie wcześniej udzielonej zgody (art. 6 ust. 1 lit. a RODO). </w:t>
      </w:r>
    </w:p>
    <w:p w14:paraId="77889860" w14:textId="77777777" w:rsidR="007800C2" w:rsidRPr="007800C2" w:rsidRDefault="007800C2" w:rsidP="007800C2">
      <w:pPr>
        <w:numPr>
          <w:ilvl w:val="0"/>
          <w:numId w:val="1"/>
        </w:numPr>
        <w:spacing w:after="24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Pani/Pana dane osobowe nie są udostępniane innym odbiorcom z wyłączeniem podmiotów do tego uprawnionych takich jak: </w:t>
      </w:r>
    </w:p>
    <w:p w14:paraId="4E4A8473" w14:textId="77777777" w:rsidR="007800C2" w:rsidRPr="007800C2" w:rsidRDefault="007800C2" w:rsidP="007800C2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podmioty upoważnione do odbioru danych osobowych na podstawie odpowiednich przepisów prawa, </w:t>
      </w:r>
    </w:p>
    <w:p w14:paraId="1BC80712" w14:textId="77777777" w:rsidR="007800C2" w:rsidRPr="007800C2" w:rsidRDefault="007800C2" w:rsidP="007800C2">
      <w:pPr>
        <w:numPr>
          <w:ilvl w:val="1"/>
          <w:numId w:val="1"/>
        </w:numPr>
        <w:spacing w:after="24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podmioty, które przetwarzają dane osobowe w imieniu Administratora na podstawie zawartej z Administratorem umowy powierzenia przetwarzania danych osobowych. </w:t>
      </w:r>
    </w:p>
    <w:p w14:paraId="63C40877" w14:textId="77777777" w:rsidR="007800C2" w:rsidRPr="007800C2" w:rsidRDefault="007800C2" w:rsidP="007800C2">
      <w:pPr>
        <w:numPr>
          <w:ilvl w:val="0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Pani/Pana dane osobowe po zrealizowaniu celu, dla którego zostały zebrane, będą przetwarzane w celach archiwalnych i przechowywane przez okres niezbędny wynikający z przepisów dotyczących archiwizowania dokumentów obowiązujących u Administratora (Rzeczowy Wykaz Akt) albo do momentu wycofania przez Panią/Pana zgody na ich przetwarzanie. </w:t>
      </w:r>
    </w:p>
    <w:p w14:paraId="7285AFA5" w14:textId="77777777" w:rsidR="007800C2" w:rsidRPr="007800C2" w:rsidRDefault="007800C2" w:rsidP="007800C2">
      <w:pPr>
        <w:numPr>
          <w:ilvl w:val="0"/>
          <w:numId w:val="1"/>
        </w:numPr>
        <w:spacing w:after="24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Posiada Pani/Pan prawo: </w:t>
      </w:r>
    </w:p>
    <w:p w14:paraId="0DB034CC" w14:textId="77777777" w:rsidR="007800C2" w:rsidRPr="007800C2" w:rsidRDefault="007800C2" w:rsidP="007800C2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dostępu do treści swoich danych, </w:t>
      </w:r>
    </w:p>
    <w:p w14:paraId="3BE6204B" w14:textId="77777777" w:rsidR="007800C2" w:rsidRPr="007800C2" w:rsidRDefault="007800C2" w:rsidP="007800C2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żądania sprostowania danych, które są nieprawidłowe, 3)</w:t>
      </w:r>
      <w:r w:rsidRPr="007800C2">
        <w:rPr>
          <w:rFonts w:ascii="Calibri Light" w:eastAsia="Arial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żądania usunięcia danych, gdy: </w:t>
      </w:r>
    </w:p>
    <w:p w14:paraId="0671C134" w14:textId="77777777" w:rsidR="007800C2" w:rsidRPr="007800C2" w:rsidRDefault="007800C2" w:rsidP="007800C2">
      <w:pPr>
        <w:numPr>
          <w:ilvl w:val="3"/>
          <w:numId w:val="3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dane nie są już niezbędne do celów, dla których zostały zebrane </w:t>
      </w:r>
    </w:p>
    <w:p w14:paraId="550DA734" w14:textId="77777777" w:rsidR="007800C2" w:rsidRPr="007800C2" w:rsidRDefault="007800C2" w:rsidP="007800C2">
      <w:pPr>
        <w:numPr>
          <w:ilvl w:val="3"/>
          <w:numId w:val="3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dane przetwarzane są niezgodnie z prawem </w:t>
      </w:r>
    </w:p>
    <w:p w14:paraId="07D46264" w14:textId="77777777" w:rsidR="007800C2" w:rsidRPr="007800C2" w:rsidRDefault="007800C2" w:rsidP="007800C2">
      <w:pPr>
        <w:numPr>
          <w:ilvl w:val="1"/>
          <w:numId w:val="4"/>
        </w:numPr>
        <w:spacing w:after="25" w:line="247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prawo do przenoszenia danych, na podstawie art. 20 Rozporządzenia RODO, </w:t>
      </w:r>
    </w:p>
    <w:p w14:paraId="79CF4A66" w14:textId="77777777" w:rsidR="007800C2" w:rsidRPr="007800C2" w:rsidRDefault="007800C2" w:rsidP="007800C2">
      <w:pPr>
        <w:numPr>
          <w:ilvl w:val="1"/>
          <w:numId w:val="4"/>
        </w:numPr>
        <w:spacing w:after="25" w:line="247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prawo do wniesienia sprzeciwu wobec przetwarzania Państwa danych osobowych na podstawie art. 21 Rozporządzenia RODO, 6)</w:t>
      </w:r>
      <w:r w:rsidRPr="007800C2">
        <w:rPr>
          <w:rFonts w:ascii="Calibri Light" w:eastAsia="Arial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ograniczenia przetwarzania, gdy: </w:t>
      </w:r>
    </w:p>
    <w:p w14:paraId="2066347A" w14:textId="77777777" w:rsidR="007800C2" w:rsidRPr="007800C2" w:rsidRDefault="007800C2" w:rsidP="007800C2">
      <w:pPr>
        <w:numPr>
          <w:ilvl w:val="3"/>
          <w:numId w:val="5"/>
        </w:numPr>
        <w:spacing w:after="0" w:line="256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osoba, której dane dotyczą, kwestionuje prawidłowość danych osobowych, </w:t>
      </w:r>
    </w:p>
    <w:p w14:paraId="0BF7E4E5" w14:textId="77777777" w:rsidR="007800C2" w:rsidRPr="007800C2" w:rsidRDefault="007800C2" w:rsidP="007800C2">
      <w:pPr>
        <w:numPr>
          <w:ilvl w:val="3"/>
          <w:numId w:val="5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przetwarzanie jest niezgodne z prawem, a osoba, której dane dotyczą, sprzeciwia się usunięciu danych osobowych, żądając w zamian ograniczenia ich wykorzystywania </w:t>
      </w:r>
    </w:p>
    <w:p w14:paraId="4014DDFD" w14:textId="77777777" w:rsidR="007800C2" w:rsidRPr="007800C2" w:rsidRDefault="007800C2" w:rsidP="007800C2">
      <w:pPr>
        <w:numPr>
          <w:ilvl w:val="3"/>
          <w:numId w:val="5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lastRenderedPageBreak/>
        <w:t xml:space="preserve">administrator nie potrzebuje już danych osobowych do celów przetwarzania, ale są one potrzebne osobie, której dane dotyczą, do ustalenia, dochodzenia lub obrony roszczeń </w:t>
      </w:r>
    </w:p>
    <w:p w14:paraId="7B95009C" w14:textId="77777777" w:rsidR="007800C2" w:rsidRPr="007800C2" w:rsidRDefault="007800C2" w:rsidP="007800C2">
      <w:pPr>
        <w:numPr>
          <w:ilvl w:val="1"/>
          <w:numId w:val="6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prawo do odwołania zgody w dowolnym momencie wobec przetwarzania danych osobowych opartego na art. 6 ust. 1. lit. a) RODO bez wpływu na zgodność z prawem przetwarzania, którego dokonano na podstawie zgody przed jej cofnięciem, </w:t>
      </w:r>
    </w:p>
    <w:p w14:paraId="1E454860" w14:textId="77777777" w:rsidR="007800C2" w:rsidRPr="007800C2" w:rsidRDefault="007800C2" w:rsidP="007800C2">
      <w:pPr>
        <w:numPr>
          <w:ilvl w:val="1"/>
          <w:numId w:val="6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prawo dostępu do danych osobowych z zastrzeżeniem ograniczonego uprawnienia do podania przez Administratora wszelkich danych o źródle pozyskania Pani/Pana danych osobowych (art. 15 ust. 1 lit. g RODO)  Ograniczenie to obejmuje dane osobowe osób trzecich w zakresie w jakim ma ono wpływ na prawa i wolności osób, od których dane pozyskano. </w:t>
      </w:r>
    </w:p>
    <w:p w14:paraId="62F64D56" w14:textId="77777777" w:rsidR="007800C2" w:rsidRPr="007800C2" w:rsidRDefault="007800C2" w:rsidP="007800C2">
      <w:pPr>
        <w:numPr>
          <w:ilvl w:val="0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Informujemy, iż: </w:t>
      </w:r>
    </w:p>
    <w:p w14:paraId="1E01BA81" w14:textId="77777777" w:rsidR="007800C2" w:rsidRPr="007800C2" w:rsidRDefault="007800C2" w:rsidP="007800C2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w zakresie danych, które Administrator przetwarza w oparciu o art. 6 ust. 1 lit. c RODO,   podanie przez Państwa danych osobowych jest obligatoryjne  </w:t>
      </w:r>
    </w:p>
    <w:p w14:paraId="435CADAC" w14:textId="77777777" w:rsidR="007800C2" w:rsidRPr="007800C2" w:rsidRDefault="007800C2" w:rsidP="007800C2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w zakresie danych osobowych, które administrator przetwarza na podstawie Państwa zgody, podanie przez Państwa danych osobowych jest dobrowolne. </w:t>
      </w:r>
    </w:p>
    <w:p w14:paraId="557F6BE9" w14:textId="77777777" w:rsidR="007800C2" w:rsidRPr="007800C2" w:rsidRDefault="007800C2" w:rsidP="007800C2">
      <w:pPr>
        <w:numPr>
          <w:ilvl w:val="0"/>
          <w:numId w:val="1"/>
        </w:numPr>
        <w:spacing w:after="0" w:line="247" w:lineRule="auto"/>
        <w:ind w:hanging="360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Przysługuje Pani/Panu prawo do wniesienia skargi do organu nadzorczego tj. Prezesa Urzędu Ochrony Danych Osobowych gdy uzna Pani/Pan, iż przetwarzanie danych osobowych Pani/Pana dotyczących narusza przepisy ogólnego rozporządzenia o ochronie danych osobowych z dnia 27 kwietnia 2016 r. </w:t>
      </w:r>
    </w:p>
    <w:p w14:paraId="145BADFA" w14:textId="77777777" w:rsidR="007800C2" w:rsidRPr="007800C2" w:rsidRDefault="007800C2" w:rsidP="007800C2">
      <w:pPr>
        <w:spacing w:after="0" w:line="256" w:lineRule="auto"/>
        <w:ind w:left="720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C2E0B9E" w14:textId="77777777" w:rsidR="007800C2" w:rsidRPr="007800C2" w:rsidRDefault="007800C2" w:rsidP="007800C2">
      <w:pPr>
        <w:spacing w:after="0" w:line="256" w:lineRule="auto"/>
        <w:ind w:left="358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D805DED" w14:textId="77777777" w:rsidR="007800C2" w:rsidRPr="007800C2" w:rsidRDefault="007800C2" w:rsidP="007800C2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30A02969" w14:textId="77777777" w:rsidR="007800C2" w:rsidRPr="007800C2" w:rsidRDefault="007800C2" w:rsidP="007800C2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……….........……………… dnia …........……….</w:t>
      </w: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 w:rsidRPr="007800C2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  <w:t>………………………………………………..</w:t>
      </w:r>
    </w:p>
    <w:p w14:paraId="0B617298" w14:textId="77777777" w:rsidR="007800C2" w:rsidRPr="007800C2" w:rsidRDefault="007800C2" w:rsidP="007800C2">
      <w:pPr>
        <w:spacing w:after="0" w:line="256" w:lineRule="auto"/>
        <w:ind w:left="358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2D06441A" w14:textId="3475F5B4" w:rsidR="00FB5EFD" w:rsidRDefault="007800C2" w:rsidP="007800C2">
      <w:r w:rsidRPr="007800C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 w:type="page"/>
      </w:r>
    </w:p>
    <w:sectPr w:rsidR="00FB5EFD" w:rsidSect="00654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CDF"/>
    <w:multiLevelType w:val="hybridMultilevel"/>
    <w:tmpl w:val="AD5AE568"/>
    <w:lvl w:ilvl="0" w:tplc="4722682E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496D9F2">
      <w:start w:val="1"/>
      <w:numFmt w:val="decimal"/>
      <w:lvlText w:val="%2)"/>
      <w:lvlJc w:val="left"/>
      <w:pPr>
        <w:ind w:left="7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9FA2146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08433EE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D81B96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98CAFAA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80A1B2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D9448BA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24878A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6205146"/>
    <w:multiLevelType w:val="hybridMultilevel"/>
    <w:tmpl w:val="525612F2"/>
    <w:lvl w:ilvl="0" w:tplc="31F4B768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6BCD12E">
      <w:start w:val="7"/>
      <w:numFmt w:val="decimal"/>
      <w:lvlText w:val="%2)"/>
      <w:lvlJc w:val="left"/>
      <w:pPr>
        <w:ind w:left="7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46CBDE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4527680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33ACC82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3B4447E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D5CD4CC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3AC872E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966CA02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973541F"/>
    <w:multiLevelType w:val="hybridMultilevel"/>
    <w:tmpl w:val="FB823B82"/>
    <w:lvl w:ilvl="0" w:tplc="70EC7098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C50D230">
      <w:start w:val="4"/>
      <w:numFmt w:val="decimal"/>
      <w:lvlText w:val="%2)"/>
      <w:lvlJc w:val="left"/>
      <w:pPr>
        <w:ind w:left="4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EC4404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13EE256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1E2899E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E8BB34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26C0C4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01A2482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7673F8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5D563E4"/>
    <w:multiLevelType w:val="hybridMultilevel"/>
    <w:tmpl w:val="F6BC12D4"/>
    <w:lvl w:ilvl="0" w:tplc="D2B4EDD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4EED544">
      <w:start w:val="1"/>
      <w:numFmt w:val="bullet"/>
      <w:lvlText w:val="o"/>
      <w:lvlJc w:val="left"/>
      <w:pPr>
        <w:ind w:left="7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5AF1B8">
      <w:start w:val="1"/>
      <w:numFmt w:val="bullet"/>
      <w:lvlText w:val="▪"/>
      <w:lvlJc w:val="left"/>
      <w:pPr>
        <w:ind w:left="12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0CE4782">
      <w:start w:val="1"/>
      <w:numFmt w:val="bullet"/>
      <w:lvlRestart w:val="0"/>
      <w:lvlText w:val="•"/>
      <w:lvlJc w:val="left"/>
      <w:pPr>
        <w:ind w:left="16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8D2B034">
      <w:start w:val="1"/>
      <w:numFmt w:val="bullet"/>
      <w:lvlText w:val="o"/>
      <w:lvlJc w:val="left"/>
      <w:pPr>
        <w:ind w:left="23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80BB98">
      <w:start w:val="1"/>
      <w:numFmt w:val="bullet"/>
      <w:lvlText w:val="▪"/>
      <w:lvlJc w:val="left"/>
      <w:pPr>
        <w:ind w:left="30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E989D8E">
      <w:start w:val="1"/>
      <w:numFmt w:val="bullet"/>
      <w:lvlText w:val="•"/>
      <w:lvlJc w:val="left"/>
      <w:pPr>
        <w:ind w:left="3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F8D33E">
      <w:start w:val="1"/>
      <w:numFmt w:val="bullet"/>
      <w:lvlText w:val="o"/>
      <w:lvlJc w:val="left"/>
      <w:pPr>
        <w:ind w:left="45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A02BD10">
      <w:start w:val="1"/>
      <w:numFmt w:val="bullet"/>
      <w:lvlText w:val="▪"/>
      <w:lvlJc w:val="left"/>
      <w:pPr>
        <w:ind w:left="52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80D27AB"/>
    <w:multiLevelType w:val="hybridMultilevel"/>
    <w:tmpl w:val="0A441CA2"/>
    <w:lvl w:ilvl="0" w:tplc="F9B8AEB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46A3DD2">
      <w:start w:val="1"/>
      <w:numFmt w:val="bullet"/>
      <w:lvlText w:val="o"/>
      <w:lvlJc w:val="left"/>
      <w:pPr>
        <w:ind w:left="7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548DC70">
      <w:start w:val="1"/>
      <w:numFmt w:val="bullet"/>
      <w:lvlText w:val="▪"/>
      <w:lvlJc w:val="left"/>
      <w:pPr>
        <w:ind w:left="12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050A626">
      <w:start w:val="1"/>
      <w:numFmt w:val="bullet"/>
      <w:lvlRestart w:val="0"/>
      <w:lvlText w:val="•"/>
      <w:lvlJc w:val="left"/>
      <w:pPr>
        <w:ind w:left="16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924B804">
      <w:start w:val="1"/>
      <w:numFmt w:val="bullet"/>
      <w:lvlText w:val="o"/>
      <w:lvlJc w:val="left"/>
      <w:pPr>
        <w:ind w:left="23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1B09B20">
      <w:start w:val="1"/>
      <w:numFmt w:val="bullet"/>
      <w:lvlText w:val="▪"/>
      <w:lvlJc w:val="left"/>
      <w:pPr>
        <w:ind w:left="30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A6E04E">
      <w:start w:val="1"/>
      <w:numFmt w:val="bullet"/>
      <w:lvlText w:val="•"/>
      <w:lvlJc w:val="left"/>
      <w:pPr>
        <w:ind w:left="3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509A8A">
      <w:start w:val="1"/>
      <w:numFmt w:val="bullet"/>
      <w:lvlText w:val="o"/>
      <w:lvlJc w:val="left"/>
      <w:pPr>
        <w:ind w:left="45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8347B5A">
      <w:start w:val="1"/>
      <w:numFmt w:val="bullet"/>
      <w:lvlText w:val="▪"/>
      <w:lvlJc w:val="left"/>
      <w:pPr>
        <w:ind w:left="52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9C3658F"/>
    <w:multiLevelType w:val="hybridMultilevel"/>
    <w:tmpl w:val="CA049108"/>
    <w:lvl w:ilvl="0" w:tplc="59A4416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D3A7EA8">
      <w:start w:val="1"/>
      <w:numFmt w:val="bullet"/>
      <w:lvlText w:val="o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536F496">
      <w:start w:val="1"/>
      <w:numFmt w:val="bullet"/>
      <w:lvlRestart w:val="0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6A4FD8">
      <w:start w:val="1"/>
      <w:numFmt w:val="bullet"/>
      <w:lvlText w:val="•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25EF416">
      <w:start w:val="1"/>
      <w:numFmt w:val="bullet"/>
      <w:lvlText w:val="o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38248EA">
      <w:start w:val="1"/>
      <w:numFmt w:val="bullet"/>
      <w:lvlText w:val="▪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ED0F4DC">
      <w:start w:val="1"/>
      <w:numFmt w:val="bullet"/>
      <w:lvlText w:val="•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B8CCD4A">
      <w:start w:val="1"/>
      <w:numFmt w:val="bullet"/>
      <w:lvlText w:val="o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ED2D788">
      <w:start w:val="1"/>
      <w:numFmt w:val="bullet"/>
      <w:lvlText w:val="▪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849518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351660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7115279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95281060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161024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60872536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C2"/>
    <w:rsid w:val="005F7D5A"/>
    <w:rsid w:val="006544D8"/>
    <w:rsid w:val="007800C2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706B"/>
  <w15:chartTrackingRefBased/>
  <w15:docId w15:val="{CB93FA70-A8E9-4BF9-808F-5DE410F8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gm.lubawka.eu/" TargetMode="External"/><Relationship Id="rId5" Type="http://schemas.openxmlformats.org/officeDocument/2006/relationships/hyperlink" Target="http://zgm.lubawk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1</cp:revision>
  <dcterms:created xsi:type="dcterms:W3CDTF">2024-04-02T12:14:00Z</dcterms:created>
  <dcterms:modified xsi:type="dcterms:W3CDTF">2024-04-02T12:14:00Z</dcterms:modified>
</cp:coreProperties>
</file>